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061" w:rsidRPr="002C593B" w:rsidRDefault="00147061" w:rsidP="008C5D79">
      <w:pPr>
        <w:pStyle w:val="Bezmezer"/>
        <w:rPr>
          <w:b/>
          <w:sz w:val="24"/>
          <w:szCs w:val="24"/>
          <w:lang w:val="cs-CZ"/>
        </w:rPr>
      </w:pPr>
      <w:r w:rsidRPr="002C593B">
        <w:rPr>
          <w:b/>
          <w:sz w:val="24"/>
          <w:szCs w:val="24"/>
          <w:lang w:val="cs-CZ"/>
        </w:rPr>
        <w:t>Zadání</w:t>
      </w:r>
      <w:r w:rsidR="008C5D79">
        <w:rPr>
          <w:b/>
          <w:sz w:val="24"/>
          <w:szCs w:val="24"/>
          <w:lang w:val="cs-CZ"/>
        </w:rPr>
        <w:t xml:space="preserve"> - písemný projev, úroveň 2 - 3</w:t>
      </w:r>
    </w:p>
    <w:p w:rsidR="00147061" w:rsidRPr="00E203CE" w:rsidRDefault="00147061" w:rsidP="00147061">
      <w:pPr>
        <w:pStyle w:val="Bezmezer"/>
        <w:rPr>
          <w:i/>
          <w:lang w:val="cs-CZ"/>
        </w:rPr>
      </w:pPr>
      <w:r w:rsidRPr="00E203CE">
        <w:rPr>
          <w:i/>
          <w:lang w:val="cs-CZ"/>
        </w:rPr>
        <w:t>Tato verze zadání je pouze cvičná, není použita v oficiálních testech.</w:t>
      </w:r>
    </w:p>
    <w:p w:rsidR="00147061" w:rsidRPr="00E203CE" w:rsidRDefault="00147061" w:rsidP="00147061">
      <w:pPr>
        <w:rPr>
          <w:bCs/>
          <w:i/>
        </w:rPr>
      </w:pPr>
      <w:r w:rsidRPr="00E203CE">
        <w:rPr>
          <w:bCs/>
          <w:i/>
        </w:rPr>
        <w:t>Č</w:t>
      </w:r>
      <w:r w:rsidR="00771A74">
        <w:rPr>
          <w:bCs/>
          <w:i/>
        </w:rPr>
        <w:t>asový limit pro zpracování obou</w:t>
      </w:r>
      <w:r w:rsidRPr="00E203CE">
        <w:rPr>
          <w:bCs/>
          <w:i/>
        </w:rPr>
        <w:t xml:space="preserve"> úloh je</w:t>
      </w:r>
      <w:r>
        <w:rPr>
          <w:bCs/>
          <w:i/>
        </w:rPr>
        <w:t xml:space="preserve"> 9</w:t>
      </w:r>
      <w:r w:rsidRPr="00E203CE">
        <w:rPr>
          <w:bCs/>
          <w:i/>
        </w:rPr>
        <w:t>0 minut.</w:t>
      </w:r>
    </w:p>
    <w:p w:rsidR="004212D2" w:rsidRPr="004212D2" w:rsidRDefault="004212D2" w:rsidP="004212D2">
      <w:pPr>
        <w:rPr>
          <w:lang w:val="en-GB"/>
        </w:rPr>
      </w:pPr>
      <w:proofErr w:type="spellStart"/>
      <w:r w:rsidRPr="004212D2">
        <w:rPr>
          <w:b/>
          <w:bCs/>
          <w:u w:val="single"/>
          <w:lang w:val="en-GB"/>
        </w:rPr>
        <w:t>Úloha</w:t>
      </w:r>
      <w:proofErr w:type="spellEnd"/>
      <w:r w:rsidRPr="004212D2">
        <w:rPr>
          <w:b/>
          <w:bCs/>
          <w:u w:val="single"/>
          <w:lang w:val="en-GB"/>
        </w:rPr>
        <w:t xml:space="preserve"> 1</w:t>
      </w:r>
      <w:r w:rsidRPr="004212D2">
        <w:rPr>
          <w:b/>
          <w:bCs/>
          <w:lang w:val="en-GB"/>
        </w:rPr>
        <w:t>:</w:t>
      </w:r>
      <w:r w:rsidRPr="004212D2">
        <w:rPr>
          <w:lang w:val="en-GB"/>
        </w:rPr>
        <w:t xml:space="preserve">  </w:t>
      </w:r>
      <w:r w:rsidRPr="004212D2">
        <w:rPr>
          <w:b/>
          <w:bCs/>
          <w:lang w:val="en-GB"/>
        </w:rPr>
        <w:t>An e-mail</w:t>
      </w:r>
    </w:p>
    <w:p w:rsidR="004212D2" w:rsidRPr="004212D2" w:rsidRDefault="004212D2" w:rsidP="004212D2">
      <w:pPr>
        <w:rPr>
          <w:lang w:val="en-GB"/>
        </w:rPr>
      </w:pPr>
      <w:r w:rsidRPr="004212D2">
        <w:rPr>
          <w:lang w:val="en-GB"/>
        </w:rPr>
        <w:t>You ordered some goods from a British online shop but unfortunately the goods arrived broken. Write an email to the client service of the e-shop and explain:</w:t>
      </w:r>
    </w:p>
    <w:p w:rsidR="004212D2" w:rsidRPr="004212D2" w:rsidRDefault="004212D2" w:rsidP="004212D2">
      <w:pPr>
        <w:rPr>
          <w:lang w:val="en-GB"/>
        </w:rPr>
      </w:pPr>
      <w:r w:rsidRPr="004212D2">
        <w:rPr>
          <w:lang w:val="en-GB"/>
        </w:rPr>
        <w:t>•</w:t>
      </w:r>
      <w:r w:rsidRPr="004212D2">
        <w:rPr>
          <w:lang w:val="en-GB"/>
        </w:rPr>
        <w:tab/>
      </w:r>
      <w:proofErr w:type="gramStart"/>
      <w:r w:rsidRPr="004212D2">
        <w:rPr>
          <w:lang w:val="en-GB"/>
        </w:rPr>
        <w:t>when</w:t>
      </w:r>
      <w:proofErr w:type="gramEnd"/>
      <w:r w:rsidRPr="004212D2">
        <w:rPr>
          <w:lang w:val="en-GB"/>
        </w:rPr>
        <w:t xml:space="preserve"> and what you ordered</w:t>
      </w:r>
    </w:p>
    <w:p w:rsidR="004212D2" w:rsidRPr="004212D2" w:rsidRDefault="004212D2" w:rsidP="004212D2">
      <w:pPr>
        <w:rPr>
          <w:lang w:val="en-GB"/>
        </w:rPr>
      </w:pPr>
      <w:r w:rsidRPr="004212D2">
        <w:rPr>
          <w:lang w:val="en-GB"/>
        </w:rPr>
        <w:t>•</w:t>
      </w:r>
      <w:r w:rsidRPr="004212D2">
        <w:rPr>
          <w:lang w:val="en-GB"/>
        </w:rPr>
        <w:tab/>
      </w:r>
      <w:proofErr w:type="gramStart"/>
      <w:r w:rsidRPr="004212D2">
        <w:rPr>
          <w:lang w:val="en-GB"/>
        </w:rPr>
        <w:t>what</w:t>
      </w:r>
      <w:proofErr w:type="gramEnd"/>
      <w:r w:rsidRPr="004212D2">
        <w:rPr>
          <w:lang w:val="en-GB"/>
        </w:rPr>
        <w:t xml:space="preserve"> the parcel looked like when you got it</w:t>
      </w:r>
    </w:p>
    <w:p w:rsidR="004212D2" w:rsidRPr="004212D2" w:rsidRDefault="004212D2" w:rsidP="004212D2">
      <w:pPr>
        <w:rPr>
          <w:lang w:val="en-GB"/>
        </w:rPr>
      </w:pPr>
      <w:r w:rsidRPr="004212D2">
        <w:rPr>
          <w:lang w:val="en-GB"/>
        </w:rPr>
        <w:t>•</w:t>
      </w:r>
      <w:r w:rsidRPr="004212D2">
        <w:rPr>
          <w:lang w:val="en-GB"/>
        </w:rPr>
        <w:tab/>
      </w:r>
      <w:proofErr w:type="gramStart"/>
      <w:r w:rsidRPr="004212D2">
        <w:rPr>
          <w:lang w:val="en-GB"/>
        </w:rPr>
        <w:t>what</w:t>
      </w:r>
      <w:proofErr w:type="gramEnd"/>
      <w:r w:rsidRPr="004212D2">
        <w:rPr>
          <w:lang w:val="en-GB"/>
        </w:rPr>
        <w:t xml:space="preserve"> is wrong with the goods </w:t>
      </w:r>
    </w:p>
    <w:p w:rsidR="004212D2" w:rsidRPr="004212D2" w:rsidRDefault="004212D2" w:rsidP="004212D2">
      <w:pPr>
        <w:rPr>
          <w:lang w:val="en-GB"/>
        </w:rPr>
      </w:pPr>
      <w:r w:rsidRPr="004212D2">
        <w:rPr>
          <w:lang w:val="en-GB"/>
        </w:rPr>
        <w:t>•</w:t>
      </w:r>
      <w:r w:rsidRPr="004212D2">
        <w:rPr>
          <w:lang w:val="en-GB"/>
        </w:rPr>
        <w:tab/>
      </w:r>
      <w:proofErr w:type="gramStart"/>
      <w:r w:rsidRPr="004212D2">
        <w:rPr>
          <w:lang w:val="en-GB"/>
        </w:rPr>
        <w:t>what</w:t>
      </w:r>
      <w:proofErr w:type="gramEnd"/>
      <w:r w:rsidRPr="004212D2">
        <w:rPr>
          <w:lang w:val="en-GB"/>
        </w:rPr>
        <w:t xml:space="preserve"> you expect as compensation</w:t>
      </w:r>
    </w:p>
    <w:p w:rsidR="004212D2" w:rsidRPr="00454CE7" w:rsidRDefault="004212D2" w:rsidP="004212D2">
      <w:r w:rsidRPr="00F360DA">
        <w:rPr>
          <w:i/>
          <w:lang w:val="fi-FI"/>
        </w:rPr>
        <w:t xml:space="preserve">Minimální </w:t>
      </w:r>
      <w:r w:rsidRPr="004212D2">
        <w:rPr>
          <w:i/>
          <w:lang w:val="fi-FI"/>
        </w:rPr>
        <w:t>požadovaná délka :</w:t>
      </w:r>
      <w:r w:rsidRPr="004212D2">
        <w:rPr>
          <w:i/>
        </w:rPr>
        <w:t xml:space="preserve"> 1</w:t>
      </w:r>
      <w:r w:rsidR="002C593B">
        <w:rPr>
          <w:i/>
        </w:rPr>
        <w:t>50</w:t>
      </w:r>
      <w:r w:rsidRPr="004212D2">
        <w:rPr>
          <w:i/>
        </w:rPr>
        <w:t xml:space="preserve"> slov</w:t>
      </w:r>
    </w:p>
    <w:p w:rsidR="00147061" w:rsidRDefault="00147061" w:rsidP="004212D2">
      <w:pPr>
        <w:rPr>
          <w:b/>
          <w:bCs/>
          <w:u w:val="single"/>
          <w:lang w:val="fi-FI"/>
        </w:rPr>
      </w:pPr>
    </w:p>
    <w:p w:rsidR="004212D2" w:rsidRDefault="004212D2" w:rsidP="004212D2">
      <w:pPr>
        <w:rPr>
          <w:b/>
          <w:bCs/>
          <w:lang w:val="en-GB"/>
        </w:rPr>
      </w:pPr>
      <w:proofErr w:type="spellStart"/>
      <w:r w:rsidRPr="00147061">
        <w:rPr>
          <w:b/>
          <w:bCs/>
          <w:u w:val="single"/>
          <w:lang w:val="en-GB"/>
        </w:rPr>
        <w:t>Úloha</w:t>
      </w:r>
      <w:proofErr w:type="spellEnd"/>
      <w:r w:rsidRPr="00147061">
        <w:rPr>
          <w:b/>
          <w:bCs/>
          <w:u w:val="single"/>
          <w:lang w:val="en-GB"/>
        </w:rPr>
        <w:t xml:space="preserve"> </w:t>
      </w:r>
      <w:r w:rsidR="002C593B">
        <w:rPr>
          <w:b/>
          <w:bCs/>
          <w:u w:val="single"/>
          <w:lang w:val="en-GB"/>
        </w:rPr>
        <w:t>2</w:t>
      </w:r>
      <w:r w:rsidRPr="00147061">
        <w:rPr>
          <w:b/>
          <w:bCs/>
          <w:u w:val="single"/>
          <w:lang w:val="en-GB"/>
        </w:rPr>
        <w:t>:</w:t>
      </w:r>
      <w:r w:rsidRPr="00147061">
        <w:rPr>
          <w:lang w:val="en-GB"/>
        </w:rPr>
        <w:t xml:space="preserve"> </w:t>
      </w:r>
      <w:r w:rsidRPr="00147061">
        <w:rPr>
          <w:b/>
          <w:bCs/>
          <w:lang w:val="en-GB"/>
        </w:rPr>
        <w:t xml:space="preserve">A composition </w:t>
      </w:r>
    </w:p>
    <w:p w:rsidR="00147061" w:rsidRPr="00147061" w:rsidRDefault="00147061" w:rsidP="004212D2">
      <w:pPr>
        <w:rPr>
          <w:i/>
          <w:lang w:val="en-GB"/>
        </w:rPr>
      </w:pPr>
      <w:r w:rsidRPr="00147061">
        <w:rPr>
          <w:bCs/>
          <w:i/>
          <w:lang w:val="en-GB"/>
        </w:rPr>
        <w:t>Choose A or B:</w:t>
      </w:r>
    </w:p>
    <w:p w:rsidR="004212D2" w:rsidRPr="00147061" w:rsidRDefault="004212D2" w:rsidP="004212D2">
      <w:pPr>
        <w:numPr>
          <w:ilvl w:val="0"/>
          <w:numId w:val="1"/>
        </w:numPr>
        <w:rPr>
          <w:lang w:val="en-GB"/>
        </w:rPr>
      </w:pPr>
      <w:r w:rsidRPr="00147061">
        <w:rPr>
          <w:lang w:val="en-GB"/>
        </w:rPr>
        <w:t>Many people, including experts, are calling for the legalization of marihuana in the Czech Republic. Should marihuana be allowed for recreational use in our country? Consider arguments both for and against legalization, and provide your own standpoint on this issue.</w:t>
      </w:r>
    </w:p>
    <w:p w:rsidR="004212D2" w:rsidRPr="00147061" w:rsidRDefault="004212D2" w:rsidP="004212D2">
      <w:pPr>
        <w:numPr>
          <w:ilvl w:val="0"/>
          <w:numId w:val="1"/>
        </w:numPr>
        <w:rPr>
          <w:lang w:val="en-GB"/>
        </w:rPr>
      </w:pPr>
      <w:r w:rsidRPr="00147061">
        <w:rPr>
          <w:lang w:val="en-GB"/>
        </w:rPr>
        <w:t>The roles of the military have changed with the end of the Cold War, and many countries have come to the conclusion that armed forces are too large and expensive to maintain. Politicians have initiated the closure of bases and the decrease in military and civilian personnel. Is it reasonable to reduce an army nowadays when the current world is full of military conflicts? Give an analysis from your perspective.</w:t>
      </w:r>
    </w:p>
    <w:p w:rsidR="004212D2" w:rsidRDefault="004212D2" w:rsidP="004212D2">
      <w:r w:rsidRPr="00F360DA">
        <w:rPr>
          <w:i/>
          <w:lang w:val="fi-FI"/>
        </w:rPr>
        <w:t>Minimální požadovaná délka :</w:t>
      </w:r>
      <w:r>
        <w:rPr>
          <w:i/>
          <w:lang w:val="fi-FI"/>
        </w:rPr>
        <w:t xml:space="preserve"> </w:t>
      </w:r>
      <w:r w:rsidR="002C593B">
        <w:rPr>
          <w:i/>
          <w:lang w:val="fi-FI"/>
        </w:rPr>
        <w:t>30</w:t>
      </w:r>
      <w:r>
        <w:rPr>
          <w:i/>
          <w:lang w:val="fi-FI"/>
        </w:rPr>
        <w:t>0 slov</w:t>
      </w:r>
    </w:p>
    <w:p w:rsidR="004212D2" w:rsidRDefault="00C8710F" w:rsidP="004212D2">
      <w:pPr>
        <w:rPr>
          <w:lang w:val="en-GB"/>
        </w:rPr>
      </w:pPr>
      <w:r>
        <w:rPr>
          <w:lang w:val="en-GB"/>
        </w:rPr>
        <w:t xml:space="preserve">  </w:t>
      </w:r>
    </w:p>
    <w:p w:rsidR="00147061" w:rsidRPr="002C593B" w:rsidRDefault="00147061" w:rsidP="004212D2">
      <w:pPr>
        <w:pStyle w:val="Bezmezer"/>
        <w:rPr>
          <w:b/>
          <w:sz w:val="24"/>
          <w:szCs w:val="24"/>
          <w:lang w:val="fi-FI"/>
        </w:rPr>
      </w:pPr>
    </w:p>
    <w:p w:rsidR="004212D2" w:rsidRPr="002C593B" w:rsidRDefault="004212D2" w:rsidP="004212D2">
      <w:pPr>
        <w:pStyle w:val="Bezmezer"/>
        <w:rPr>
          <w:b/>
          <w:sz w:val="24"/>
          <w:szCs w:val="24"/>
          <w:lang w:val="fi-FI"/>
        </w:rPr>
      </w:pPr>
      <w:r w:rsidRPr="002C593B">
        <w:rPr>
          <w:b/>
          <w:sz w:val="24"/>
          <w:szCs w:val="24"/>
          <w:lang w:val="fi-FI"/>
        </w:rPr>
        <w:t>Ukázka psaného projevu</w:t>
      </w:r>
    </w:p>
    <w:p w:rsidR="004212D2" w:rsidRPr="00F360DA" w:rsidRDefault="004212D2" w:rsidP="00771A74">
      <w:pPr>
        <w:pStyle w:val="Bezmezer"/>
        <w:rPr>
          <w:i/>
          <w:lang w:val="fi-FI"/>
        </w:rPr>
      </w:pPr>
      <w:r w:rsidRPr="00F360DA">
        <w:rPr>
          <w:i/>
          <w:lang w:val="fi-FI"/>
        </w:rPr>
        <w:t>Úlohu zpracoval jeden z posluchačů kurzů CJV v rámci výuky. Posluchač udělil souhlas se zveřejněním své práce.</w:t>
      </w:r>
    </w:p>
    <w:p w:rsidR="004212D2" w:rsidRDefault="004212D2" w:rsidP="004212D2">
      <w:r w:rsidRPr="00454CE7">
        <w:t xml:space="preserve"> </w:t>
      </w:r>
    </w:p>
    <w:p w:rsidR="00147061" w:rsidRDefault="00147061" w:rsidP="004212D2">
      <w:pPr>
        <w:rPr>
          <w:lang w:val="en-GB"/>
        </w:rPr>
      </w:pPr>
      <w:proofErr w:type="spellStart"/>
      <w:r w:rsidRPr="004212D2">
        <w:rPr>
          <w:b/>
          <w:bCs/>
          <w:u w:val="single"/>
          <w:lang w:val="en-GB"/>
        </w:rPr>
        <w:t>Úloha</w:t>
      </w:r>
      <w:proofErr w:type="spellEnd"/>
      <w:r w:rsidRPr="004212D2">
        <w:rPr>
          <w:b/>
          <w:bCs/>
          <w:u w:val="single"/>
          <w:lang w:val="en-GB"/>
        </w:rPr>
        <w:t xml:space="preserve"> 1</w:t>
      </w:r>
      <w:r w:rsidRPr="004212D2">
        <w:rPr>
          <w:b/>
          <w:bCs/>
          <w:lang w:val="en-GB"/>
        </w:rPr>
        <w:t>:</w:t>
      </w:r>
      <w:r w:rsidRPr="004212D2">
        <w:rPr>
          <w:lang w:val="en-GB"/>
        </w:rPr>
        <w:t xml:space="preserve">  </w:t>
      </w:r>
    </w:p>
    <w:p w:rsidR="004212D2" w:rsidRPr="00147061" w:rsidRDefault="004212D2" w:rsidP="004212D2">
      <w:pPr>
        <w:rPr>
          <w:lang w:val="fi-FI"/>
        </w:rPr>
      </w:pPr>
      <w:r w:rsidRPr="00147061">
        <w:rPr>
          <w:lang w:val="fi-FI"/>
        </w:rPr>
        <w:t>Dear Sir/Madam,</w:t>
      </w:r>
    </w:p>
    <w:p w:rsidR="004212D2" w:rsidRPr="00147061" w:rsidRDefault="004212D2" w:rsidP="004212D2">
      <w:pPr>
        <w:ind w:firstLine="720"/>
        <w:rPr>
          <w:lang w:val="fi-FI"/>
        </w:rPr>
      </w:pPr>
      <w:r w:rsidRPr="00147061">
        <w:rPr>
          <w:lang w:val="fi-FI"/>
        </w:rPr>
        <w:t>Last Monday (24</w:t>
      </w:r>
      <w:r w:rsidRPr="00147061">
        <w:rPr>
          <w:vertAlign w:val="superscript"/>
          <w:lang w:val="fi-FI"/>
        </w:rPr>
        <w:t>th</w:t>
      </w:r>
      <w:r w:rsidRPr="00147061">
        <w:rPr>
          <w:lang w:val="fi-FI"/>
        </w:rPr>
        <w:t xml:space="preserve"> of April 2017) I ordered a new refrigerator Philips Ax2017 from your e-shop. I paid it from my account on 26</w:t>
      </w:r>
      <w:r w:rsidRPr="00147061">
        <w:rPr>
          <w:vertAlign w:val="superscript"/>
          <w:lang w:val="fi-FI"/>
        </w:rPr>
        <w:t>th</w:t>
      </w:r>
      <w:r w:rsidRPr="00147061">
        <w:rPr>
          <w:lang w:val="fi-FI"/>
        </w:rPr>
        <w:t xml:space="preserve"> of April and parcel should be delivered by Friday 28</w:t>
      </w:r>
      <w:r w:rsidRPr="00147061">
        <w:rPr>
          <w:vertAlign w:val="superscript"/>
          <w:lang w:val="fi-FI"/>
        </w:rPr>
        <w:t>th</w:t>
      </w:r>
      <w:r w:rsidRPr="00147061">
        <w:rPr>
          <w:lang w:val="fi-FI"/>
        </w:rPr>
        <w:t xml:space="preserve"> of April 2017.</w:t>
      </w:r>
    </w:p>
    <w:p w:rsidR="004212D2" w:rsidRPr="00147061" w:rsidRDefault="004212D2" w:rsidP="004212D2">
      <w:pPr>
        <w:ind w:firstLine="720"/>
        <w:rPr>
          <w:lang w:val="fi-FI"/>
        </w:rPr>
      </w:pPr>
      <w:r w:rsidRPr="00147061">
        <w:rPr>
          <w:lang w:val="fi-FI"/>
        </w:rPr>
        <w:lastRenderedPageBreak/>
        <w:t xml:space="preserve">I am afraid, but there were a few problems with the delivery. First of all, the transport company was 3 days delayed without giving any information or explanation. Secondly, the fridge had broken doors, which was not clearly visible at the beginning due to the additional coverage on the parcel. And finally, the fridge was left in front of my house despite it should be brought directly into it. </w:t>
      </w:r>
    </w:p>
    <w:p w:rsidR="004212D2" w:rsidRPr="00147061" w:rsidRDefault="004212D2" w:rsidP="004212D2">
      <w:pPr>
        <w:rPr>
          <w:lang w:val="fi-FI"/>
        </w:rPr>
      </w:pPr>
      <w:r w:rsidRPr="00147061">
        <w:rPr>
          <w:lang w:val="fi-FI"/>
        </w:rPr>
        <w:t xml:space="preserve"> </w:t>
      </w:r>
      <w:r w:rsidRPr="00147061">
        <w:rPr>
          <w:lang w:val="fi-FI"/>
        </w:rPr>
        <w:tab/>
        <w:t xml:space="preserve">This is the first time I have experienced any problems with your company, therefore I expect smooth and soon solution of this problem. I prefer replacement of the fridge by another one of the same model. </w:t>
      </w:r>
    </w:p>
    <w:p w:rsidR="004212D2" w:rsidRPr="00147061" w:rsidRDefault="004212D2" w:rsidP="004212D2">
      <w:pPr>
        <w:rPr>
          <w:lang w:val="fi-FI"/>
        </w:rPr>
      </w:pPr>
      <w:r w:rsidRPr="00147061">
        <w:rPr>
          <w:lang w:val="fi-FI"/>
        </w:rPr>
        <w:t>Best Regards</w:t>
      </w:r>
    </w:p>
    <w:p w:rsidR="004212D2" w:rsidRPr="00147061" w:rsidRDefault="004212D2" w:rsidP="004212D2">
      <w:pPr>
        <w:rPr>
          <w:lang w:val="fi-FI"/>
        </w:rPr>
      </w:pPr>
      <w:r w:rsidRPr="00147061">
        <w:rPr>
          <w:lang w:val="fi-FI"/>
        </w:rPr>
        <w:t>R. Whitman</w:t>
      </w:r>
    </w:p>
    <w:p w:rsidR="004212D2" w:rsidRPr="00147061" w:rsidRDefault="00147061" w:rsidP="00147061">
      <w:pPr>
        <w:jc w:val="right"/>
        <w:rPr>
          <w:i/>
          <w:lang w:val="fi-FI"/>
        </w:rPr>
      </w:pPr>
      <w:r w:rsidRPr="00147061">
        <w:rPr>
          <w:i/>
          <w:lang w:val="fi-FI"/>
        </w:rPr>
        <w:t>(148 slov)</w:t>
      </w:r>
    </w:p>
    <w:p w:rsidR="004212D2" w:rsidRPr="00147061" w:rsidRDefault="004212D2" w:rsidP="004212D2">
      <w:pPr>
        <w:rPr>
          <w:lang w:val="fi-FI"/>
        </w:rPr>
      </w:pPr>
    </w:p>
    <w:p w:rsidR="004212D2" w:rsidRPr="00147061" w:rsidRDefault="00147061" w:rsidP="004212D2">
      <w:pPr>
        <w:rPr>
          <w:lang w:val="fi-FI"/>
        </w:rPr>
      </w:pPr>
      <w:r w:rsidRPr="00147061">
        <w:rPr>
          <w:b/>
          <w:bCs/>
          <w:u w:val="single"/>
          <w:lang w:val="fi-FI"/>
        </w:rPr>
        <w:t>Úloha 2</w:t>
      </w:r>
      <w:r w:rsidRPr="00147061">
        <w:rPr>
          <w:b/>
          <w:bCs/>
          <w:lang w:val="fi-FI"/>
        </w:rPr>
        <w:t>:</w:t>
      </w:r>
      <w:r w:rsidRPr="00147061">
        <w:rPr>
          <w:lang w:val="fi-FI"/>
        </w:rPr>
        <w:t xml:space="preserve">  </w:t>
      </w:r>
    </w:p>
    <w:p w:rsidR="004212D2" w:rsidRPr="00147061" w:rsidRDefault="004212D2" w:rsidP="004212D2">
      <w:pPr>
        <w:ind w:firstLine="720"/>
        <w:rPr>
          <w:lang w:val="fi-FI"/>
        </w:rPr>
      </w:pPr>
      <w:r w:rsidRPr="00147061">
        <w:rPr>
          <w:lang w:val="fi-FI"/>
        </w:rPr>
        <w:t>With the end of the Cold War many countries believes, that the war danger is lower and via reducing sizes of their armies, they will spare money in their budgets.</w:t>
      </w:r>
    </w:p>
    <w:p w:rsidR="004212D2" w:rsidRPr="00147061" w:rsidRDefault="004212D2" w:rsidP="004212D2">
      <w:pPr>
        <w:rPr>
          <w:lang w:val="fi-FI"/>
        </w:rPr>
      </w:pPr>
      <w:r w:rsidRPr="00147061">
        <w:rPr>
          <w:lang w:val="fi-FI"/>
        </w:rPr>
        <w:tab/>
        <w:t xml:space="preserve">This might be true; on the other hand it is definitely short seeing policy. Firstly, it’s generally known, that there don’t exists a longer period of time without a military conflict somewhere in the World. Consequently, with globalization the World becomes one huge village and distances do not play so important role as it was in previous time.  Unfortunately, “a press button” system is able to send a rocket at the distance of hundred kilometres and hit target, which is considered to be in a safe zone. Moreover, for terrorists borders aren’t real obstacles.  Therefore the army is crucial part of state power and one of its main tasks is to reinforce police when dealing with those threats. Secondly, even if we are a part of NATO pact, we can not relay only on our counterparts. First of all, every country must be able to defend itself. Only after that it can expect help from other NATO members.   And vice versa, we are obliged to send our soldiers as a support force in a case, when another NATO partner is endangered. </w:t>
      </w:r>
    </w:p>
    <w:p w:rsidR="004212D2" w:rsidRPr="00147061" w:rsidRDefault="004212D2" w:rsidP="004212D2">
      <w:pPr>
        <w:rPr>
          <w:lang w:val="fi-FI"/>
        </w:rPr>
      </w:pPr>
      <w:r w:rsidRPr="00147061">
        <w:rPr>
          <w:lang w:val="fi-FI"/>
        </w:rPr>
        <w:tab/>
        <w:t>To sum it up</w:t>
      </w:r>
      <w:r w:rsidRPr="007C0F11">
        <w:rPr>
          <w:lang w:val="fi-FI"/>
        </w:rPr>
        <w:t>, the need of properly</w:t>
      </w:r>
      <w:r w:rsidRPr="00147061">
        <w:rPr>
          <w:lang w:val="fi-FI"/>
        </w:rPr>
        <w:t xml:space="preserve"> trained and equipped armies has not disappeared with the end of the Cold War, even if it is definitively sure, that scales and types of possible conflicts has world while changed.</w:t>
      </w:r>
    </w:p>
    <w:p w:rsidR="004212D2" w:rsidRPr="00147061" w:rsidRDefault="00147061" w:rsidP="00147061">
      <w:pPr>
        <w:jc w:val="right"/>
        <w:rPr>
          <w:i/>
          <w:lang w:val="en-GB"/>
        </w:rPr>
      </w:pPr>
      <w:r w:rsidRPr="00147061">
        <w:rPr>
          <w:i/>
          <w:lang w:val="en-GB"/>
        </w:rPr>
        <w:t xml:space="preserve">(250 </w:t>
      </w:r>
      <w:proofErr w:type="spellStart"/>
      <w:r w:rsidRPr="00147061">
        <w:rPr>
          <w:i/>
          <w:lang w:val="en-GB"/>
        </w:rPr>
        <w:t>slov</w:t>
      </w:r>
      <w:proofErr w:type="spellEnd"/>
      <w:r w:rsidRPr="00147061">
        <w:rPr>
          <w:i/>
          <w:lang w:val="en-GB"/>
        </w:rPr>
        <w:t>)</w:t>
      </w:r>
    </w:p>
    <w:p w:rsidR="00BA54BB" w:rsidRDefault="00BA54BB" w:rsidP="004212D2"/>
    <w:p w:rsidR="004212D2" w:rsidRDefault="004212D2" w:rsidP="004212D2">
      <w:r>
        <w:t xml:space="preserve"> </w:t>
      </w:r>
    </w:p>
    <w:p w:rsidR="002C593B" w:rsidRDefault="002C593B" w:rsidP="004212D2"/>
    <w:p w:rsidR="002C593B" w:rsidRDefault="002C593B" w:rsidP="004212D2"/>
    <w:p w:rsidR="002C593B" w:rsidRDefault="002C593B" w:rsidP="004212D2"/>
    <w:p w:rsidR="004212D2" w:rsidRDefault="004212D2" w:rsidP="004212D2">
      <w:pPr>
        <w:pStyle w:val="Bezmezer"/>
        <w:rPr>
          <w:b/>
          <w:sz w:val="24"/>
          <w:szCs w:val="24"/>
          <w:lang w:val="fi-FI"/>
        </w:rPr>
      </w:pPr>
      <w:r w:rsidRPr="002C593B">
        <w:rPr>
          <w:b/>
          <w:sz w:val="24"/>
          <w:szCs w:val="24"/>
          <w:lang w:val="fi-FI"/>
        </w:rPr>
        <w:lastRenderedPageBreak/>
        <w:t>Hodnocení</w:t>
      </w:r>
    </w:p>
    <w:p w:rsidR="002C593B" w:rsidRPr="002C593B" w:rsidRDefault="002C593B" w:rsidP="004212D2">
      <w:pPr>
        <w:pStyle w:val="Bezmezer"/>
        <w:rPr>
          <w:b/>
          <w:sz w:val="24"/>
          <w:szCs w:val="24"/>
          <w:lang w:val="fi-FI"/>
        </w:rPr>
      </w:pPr>
    </w:p>
    <w:p w:rsidR="004212D2" w:rsidRPr="002C593B" w:rsidRDefault="004212D2" w:rsidP="004212D2">
      <w:pPr>
        <w:pStyle w:val="Bezmezer"/>
        <w:rPr>
          <w:b/>
          <w:lang w:val="fi-FI"/>
        </w:rPr>
      </w:pPr>
      <w:r w:rsidRPr="002C593B">
        <w:rPr>
          <w:b/>
          <w:lang w:val="fi-FI"/>
        </w:rPr>
        <w:t>Tato práce byla ohodnocena pracovníky Odd</w:t>
      </w:r>
      <w:r w:rsidR="002C593B" w:rsidRPr="002C593B">
        <w:rPr>
          <w:b/>
          <w:lang w:val="fi-FI"/>
        </w:rPr>
        <w:t>ělení testování a metodiky CJV úrovní 2+.</w:t>
      </w:r>
    </w:p>
    <w:p w:rsidR="004212D2" w:rsidRPr="00F360DA" w:rsidRDefault="004212D2" w:rsidP="004212D2">
      <w:pPr>
        <w:pStyle w:val="Bezmezer"/>
        <w:rPr>
          <w:b/>
          <w:lang w:val="fi-FI"/>
        </w:rPr>
      </w:pPr>
    </w:p>
    <w:p w:rsidR="00BA54BB" w:rsidRPr="00F360DA" w:rsidRDefault="00BA54BB" w:rsidP="004212D2">
      <w:pPr>
        <w:pStyle w:val="Bezmezer"/>
        <w:rPr>
          <w:b/>
          <w:lang w:val="fi-FI"/>
        </w:rPr>
      </w:pPr>
    </w:p>
    <w:p w:rsidR="003D797C" w:rsidRDefault="003D797C" w:rsidP="003D797C">
      <w:pPr>
        <w:pStyle w:val="Bezmezer"/>
        <w:rPr>
          <w:b/>
          <w:lang w:val="fi-FI"/>
        </w:rPr>
      </w:pPr>
      <w:r>
        <w:rPr>
          <w:b/>
          <w:lang w:val="fi-FI"/>
        </w:rPr>
        <w:t>Komentář ke zpracovaným</w:t>
      </w:r>
      <w:r w:rsidRPr="00F360DA">
        <w:rPr>
          <w:b/>
          <w:lang w:val="fi-FI"/>
        </w:rPr>
        <w:t xml:space="preserve"> úlo</w:t>
      </w:r>
      <w:r>
        <w:rPr>
          <w:b/>
          <w:lang w:val="fi-FI"/>
        </w:rPr>
        <w:t>hám</w:t>
      </w:r>
    </w:p>
    <w:p w:rsidR="003D797C" w:rsidRDefault="003D797C" w:rsidP="003D797C">
      <w:pPr>
        <w:pStyle w:val="Bezmezer"/>
        <w:rPr>
          <w:b/>
          <w:lang w:val="fi-FI"/>
        </w:rPr>
      </w:pPr>
    </w:p>
    <w:p w:rsidR="003D797C" w:rsidRPr="00B07146" w:rsidRDefault="003D797C" w:rsidP="003D797C">
      <w:pPr>
        <w:pStyle w:val="Bezmezer"/>
        <w:rPr>
          <w:i/>
          <w:lang w:val="cs-CZ"/>
        </w:rPr>
      </w:pPr>
      <w:r w:rsidRPr="00B07146">
        <w:rPr>
          <w:i/>
          <w:lang w:val="cs-CZ"/>
        </w:rPr>
        <w:t>Ukázky z písemného projevu použité pro ilustraci v komentářích zůstávají v původní podobě tak, jak je formuloval pisatel.</w:t>
      </w:r>
    </w:p>
    <w:p w:rsidR="003D797C" w:rsidRPr="00F360DA" w:rsidRDefault="003D797C" w:rsidP="004212D2">
      <w:pPr>
        <w:pStyle w:val="Bezmezer"/>
        <w:rPr>
          <w:b/>
          <w:lang w:val="fi-FI"/>
        </w:rPr>
      </w:pPr>
    </w:p>
    <w:tbl>
      <w:tblPr>
        <w:tblStyle w:val="Mkatabulky"/>
        <w:tblW w:w="0" w:type="auto"/>
        <w:tblLook w:val="04A0" w:firstRow="1" w:lastRow="0" w:firstColumn="1" w:lastColumn="0" w:noHBand="0" w:noVBand="1"/>
      </w:tblPr>
      <w:tblGrid>
        <w:gridCol w:w="9212"/>
      </w:tblGrid>
      <w:tr w:rsidR="002C593B" w:rsidTr="002C593B">
        <w:tc>
          <w:tcPr>
            <w:tcW w:w="9212" w:type="dxa"/>
          </w:tcPr>
          <w:p w:rsidR="002C593B" w:rsidRDefault="002C593B" w:rsidP="002C593B">
            <w:pPr>
              <w:pStyle w:val="Bezmezer"/>
              <w:rPr>
                <w:b/>
                <w:lang w:val="fi-FI"/>
              </w:rPr>
            </w:pPr>
          </w:p>
          <w:p w:rsidR="002C593B" w:rsidRPr="00616BD7" w:rsidRDefault="002C593B" w:rsidP="002C593B">
            <w:pPr>
              <w:pStyle w:val="Bezmezer"/>
              <w:rPr>
                <w:b/>
                <w:lang w:val="fi-FI"/>
              </w:rPr>
            </w:pPr>
            <w:r w:rsidRPr="00616BD7">
              <w:rPr>
                <w:b/>
                <w:lang w:val="fi-FI"/>
              </w:rPr>
              <w:t>Kladné stránky</w:t>
            </w:r>
          </w:p>
          <w:p w:rsidR="002C593B" w:rsidRPr="00616BD7" w:rsidRDefault="002C593B" w:rsidP="002C593B">
            <w:pPr>
              <w:pStyle w:val="Bezmezer"/>
              <w:numPr>
                <w:ilvl w:val="0"/>
                <w:numId w:val="3"/>
              </w:numPr>
              <w:rPr>
                <w:b/>
                <w:lang w:val="fi-FI"/>
              </w:rPr>
            </w:pPr>
            <w:r w:rsidRPr="00616BD7">
              <w:rPr>
                <w:b/>
                <w:lang w:val="fi-FI"/>
              </w:rPr>
              <w:t xml:space="preserve">zadání bylo </w:t>
            </w:r>
            <w:r w:rsidR="001B2801">
              <w:rPr>
                <w:b/>
                <w:lang w:val="fi-FI"/>
              </w:rPr>
              <w:t xml:space="preserve">do značné míry </w:t>
            </w:r>
            <w:r w:rsidRPr="00616BD7">
              <w:rPr>
                <w:b/>
                <w:lang w:val="fi-FI"/>
              </w:rPr>
              <w:t xml:space="preserve">splněno </w:t>
            </w:r>
          </w:p>
          <w:p w:rsidR="002C593B" w:rsidRDefault="002C593B" w:rsidP="002C593B">
            <w:pPr>
              <w:pStyle w:val="Bezmezer"/>
              <w:numPr>
                <w:ilvl w:val="0"/>
                <w:numId w:val="3"/>
              </w:numPr>
              <w:rPr>
                <w:b/>
                <w:lang w:val="fi-FI"/>
              </w:rPr>
            </w:pPr>
            <w:r w:rsidRPr="00616BD7">
              <w:rPr>
                <w:b/>
                <w:lang w:val="fi-FI"/>
              </w:rPr>
              <w:t>pisatel je schopen napsat delší text o abstraktních tématech</w:t>
            </w:r>
          </w:p>
          <w:p w:rsidR="002C593B" w:rsidRPr="00616BD7" w:rsidRDefault="002C593B" w:rsidP="002C593B">
            <w:pPr>
              <w:pStyle w:val="Bezmezer"/>
              <w:numPr>
                <w:ilvl w:val="0"/>
                <w:numId w:val="3"/>
              </w:numPr>
              <w:rPr>
                <w:b/>
                <w:lang w:val="fi-FI"/>
              </w:rPr>
            </w:pPr>
            <w:r>
              <w:rPr>
                <w:b/>
                <w:lang w:val="fi-FI"/>
              </w:rPr>
              <w:t>pisatek dobře agumentuje, rozvíjí myšlenku, text logicky plyne</w:t>
            </w:r>
          </w:p>
          <w:p w:rsidR="002C593B" w:rsidRPr="00616BD7" w:rsidRDefault="002C593B" w:rsidP="002C593B">
            <w:pPr>
              <w:pStyle w:val="Bezmezer"/>
              <w:numPr>
                <w:ilvl w:val="0"/>
                <w:numId w:val="3"/>
              </w:numPr>
              <w:rPr>
                <w:b/>
                <w:lang w:val="fi-FI"/>
              </w:rPr>
            </w:pPr>
            <w:r w:rsidRPr="00616BD7">
              <w:rPr>
                <w:b/>
                <w:lang w:val="fi-FI"/>
              </w:rPr>
              <w:t>text je logicky</w:t>
            </w:r>
            <w:r>
              <w:rPr>
                <w:b/>
                <w:lang w:val="fi-FI"/>
              </w:rPr>
              <w:t xml:space="preserve"> členěn, jsou použity vhodné spojovací výrazy</w:t>
            </w:r>
          </w:p>
          <w:p w:rsidR="002C593B" w:rsidRPr="00616BD7" w:rsidRDefault="002C593B" w:rsidP="002C593B">
            <w:pPr>
              <w:pStyle w:val="Bezmezer"/>
              <w:numPr>
                <w:ilvl w:val="0"/>
                <w:numId w:val="3"/>
              </w:numPr>
              <w:rPr>
                <w:b/>
                <w:lang w:val="fi-FI"/>
              </w:rPr>
            </w:pPr>
            <w:r w:rsidRPr="00616BD7">
              <w:rPr>
                <w:b/>
                <w:lang w:val="fi-FI"/>
              </w:rPr>
              <w:t>pis</w:t>
            </w:r>
            <w:r>
              <w:rPr>
                <w:b/>
                <w:lang w:val="fi-FI"/>
              </w:rPr>
              <w:t xml:space="preserve">atel používá odpovídající míru </w:t>
            </w:r>
            <w:r w:rsidRPr="00616BD7">
              <w:rPr>
                <w:b/>
                <w:lang w:val="fi-FI"/>
              </w:rPr>
              <w:t>formálnosti</w:t>
            </w:r>
          </w:p>
          <w:p w:rsidR="002C593B" w:rsidRDefault="002C593B" w:rsidP="002C593B">
            <w:pPr>
              <w:pStyle w:val="Bezmezer"/>
              <w:numPr>
                <w:ilvl w:val="0"/>
                <w:numId w:val="3"/>
              </w:numPr>
              <w:rPr>
                <w:b/>
                <w:lang w:val="fi-FI"/>
              </w:rPr>
            </w:pPr>
            <w:r w:rsidRPr="006222B7">
              <w:rPr>
                <w:b/>
                <w:lang w:val="fi-FI"/>
              </w:rPr>
              <w:t>autor</w:t>
            </w:r>
            <w:r>
              <w:rPr>
                <w:b/>
                <w:lang w:val="fi-FI"/>
              </w:rPr>
              <w:t xml:space="preserve"> ve většině případů </w:t>
            </w:r>
            <w:r w:rsidRPr="006222B7">
              <w:rPr>
                <w:b/>
                <w:lang w:val="fi-FI"/>
              </w:rPr>
              <w:t>rozlišuje časové roviny, používá správně</w:t>
            </w:r>
            <w:r>
              <w:rPr>
                <w:b/>
                <w:lang w:val="fi-FI"/>
              </w:rPr>
              <w:t xml:space="preserve"> </w:t>
            </w:r>
            <w:r w:rsidRPr="006222B7">
              <w:rPr>
                <w:b/>
                <w:lang w:val="fi-FI"/>
              </w:rPr>
              <w:t>předpřítomný čas</w:t>
            </w:r>
            <w:r w:rsidRPr="006222B7">
              <w:rPr>
                <w:i/>
                <w:lang w:val="fi-FI"/>
              </w:rPr>
              <w:t xml:space="preserve"> (This is the first time I have experienced...</w:t>
            </w:r>
            <w:r>
              <w:rPr>
                <w:i/>
                <w:lang w:val="fi-FI"/>
              </w:rPr>
              <w:t>)</w:t>
            </w:r>
          </w:p>
          <w:p w:rsidR="002C593B" w:rsidRPr="002C593B" w:rsidRDefault="002C593B" w:rsidP="002C593B">
            <w:pPr>
              <w:pStyle w:val="Bezmezer"/>
              <w:numPr>
                <w:ilvl w:val="0"/>
                <w:numId w:val="3"/>
              </w:numPr>
              <w:rPr>
                <w:b/>
                <w:lang w:val="fi-FI"/>
              </w:rPr>
            </w:pPr>
            <w:r w:rsidRPr="006222B7">
              <w:rPr>
                <w:b/>
                <w:lang w:val="fi-FI"/>
              </w:rPr>
              <w:t xml:space="preserve">odpovídající  slovní zásoba </w:t>
            </w:r>
            <w:r w:rsidRPr="006222B7">
              <w:rPr>
                <w:i/>
                <w:lang w:val="fi-FI"/>
              </w:rPr>
              <w:t>(obstacle, crucial, vice versa, target</w:t>
            </w:r>
            <w:r>
              <w:rPr>
                <w:i/>
                <w:lang w:val="fi-FI"/>
              </w:rPr>
              <w:t>, be obliged)</w:t>
            </w:r>
          </w:p>
          <w:p w:rsidR="002C593B" w:rsidRDefault="002C593B" w:rsidP="004212D2">
            <w:pPr>
              <w:pStyle w:val="Bezmezer"/>
              <w:rPr>
                <w:b/>
                <w:lang w:val="fi-FI"/>
              </w:rPr>
            </w:pPr>
          </w:p>
        </w:tc>
      </w:tr>
    </w:tbl>
    <w:p w:rsidR="004212D2" w:rsidRPr="00F360DA" w:rsidRDefault="004212D2" w:rsidP="004212D2">
      <w:pPr>
        <w:pStyle w:val="Bezmezer"/>
        <w:rPr>
          <w:b/>
          <w:lang w:val="fi-FI"/>
        </w:rPr>
      </w:pPr>
    </w:p>
    <w:p w:rsidR="002C593B" w:rsidRDefault="002C593B" w:rsidP="004212D2"/>
    <w:tbl>
      <w:tblPr>
        <w:tblStyle w:val="Mkatabulky"/>
        <w:tblW w:w="0" w:type="auto"/>
        <w:tblLook w:val="04A0" w:firstRow="1" w:lastRow="0" w:firstColumn="1" w:lastColumn="0" w:noHBand="0" w:noVBand="1"/>
      </w:tblPr>
      <w:tblGrid>
        <w:gridCol w:w="9212"/>
      </w:tblGrid>
      <w:tr w:rsidR="002C593B" w:rsidTr="006F1924">
        <w:tc>
          <w:tcPr>
            <w:tcW w:w="9212" w:type="dxa"/>
            <w:vAlign w:val="center"/>
          </w:tcPr>
          <w:p w:rsidR="002C593B" w:rsidRPr="00F360DA" w:rsidRDefault="002C593B" w:rsidP="008D39EF">
            <w:pPr>
              <w:pStyle w:val="Bezmezer"/>
              <w:rPr>
                <w:b/>
                <w:lang w:val="fi-FI"/>
              </w:rPr>
            </w:pPr>
          </w:p>
          <w:p w:rsidR="002C593B" w:rsidRDefault="002C593B" w:rsidP="008D39EF">
            <w:pPr>
              <w:pStyle w:val="Bezmezer"/>
              <w:rPr>
                <w:b/>
                <w:lang w:val="fi-FI"/>
              </w:rPr>
            </w:pPr>
            <w:r w:rsidRPr="00F360DA">
              <w:rPr>
                <w:b/>
                <w:lang w:val="fi-FI"/>
              </w:rPr>
              <w:t>Nedostatky</w:t>
            </w:r>
          </w:p>
          <w:p w:rsidR="002C593B" w:rsidRDefault="002C593B" w:rsidP="008D39EF">
            <w:pPr>
              <w:pStyle w:val="Bezmezer"/>
              <w:rPr>
                <w:b/>
                <w:lang w:val="fi-FI"/>
              </w:rPr>
            </w:pPr>
          </w:p>
          <w:p w:rsidR="002C593B" w:rsidRPr="00F360DA" w:rsidRDefault="002C593B" w:rsidP="008D39EF">
            <w:pPr>
              <w:pStyle w:val="Bezmezer"/>
              <w:numPr>
                <w:ilvl w:val="0"/>
                <w:numId w:val="5"/>
              </w:numPr>
              <w:rPr>
                <w:b/>
                <w:lang w:val="fi-FI"/>
              </w:rPr>
            </w:pPr>
            <w:r>
              <w:rPr>
                <w:b/>
                <w:lang w:val="fi-FI"/>
              </w:rPr>
              <w:t>pisatel se vyhýbá složitějším gramatickým jevům</w:t>
            </w:r>
          </w:p>
          <w:p w:rsidR="002C593B" w:rsidRPr="006222B7" w:rsidRDefault="002C593B" w:rsidP="008D39EF">
            <w:pPr>
              <w:pStyle w:val="Odstavecseseznamem"/>
              <w:numPr>
                <w:ilvl w:val="0"/>
                <w:numId w:val="4"/>
              </w:numPr>
              <w:rPr>
                <w:b/>
                <w:lang w:val="fi-FI"/>
              </w:rPr>
            </w:pPr>
            <w:r>
              <w:rPr>
                <w:b/>
                <w:lang w:val="fi-FI"/>
              </w:rPr>
              <w:t xml:space="preserve">u složitějších struktur autor nerozlišuje časové roviny  </w:t>
            </w:r>
            <w:r w:rsidRPr="006222B7">
              <w:rPr>
                <w:i/>
                <w:lang w:val="fi-FI"/>
              </w:rPr>
              <w:t xml:space="preserve">(parcel should be delivered by Friday,  ... it should be brought directly into it. </w:t>
            </w:r>
            <w:r w:rsidRPr="006222B7">
              <w:rPr>
                <w:lang w:val="fi-FI"/>
              </w:rPr>
              <w:t xml:space="preserve">– v </w:t>
            </w:r>
            <w:r>
              <w:rPr>
                <w:lang w:val="fi-FI"/>
              </w:rPr>
              <w:t>obou př</w:t>
            </w:r>
            <w:r w:rsidRPr="006222B7">
              <w:rPr>
                <w:lang w:val="fi-FI"/>
              </w:rPr>
              <w:t>ípadech se mělo jednat o minulost</w:t>
            </w:r>
            <w:r w:rsidRPr="006222B7">
              <w:rPr>
                <w:i/>
                <w:lang w:val="fi-FI"/>
              </w:rPr>
              <w:t>)</w:t>
            </w:r>
          </w:p>
          <w:p w:rsidR="002C593B" w:rsidRDefault="002C593B" w:rsidP="008D39EF">
            <w:pPr>
              <w:pStyle w:val="Odstavecseseznamem"/>
              <w:numPr>
                <w:ilvl w:val="0"/>
                <w:numId w:val="4"/>
              </w:numPr>
              <w:rPr>
                <w:b/>
                <w:lang w:val="fi-FI"/>
              </w:rPr>
            </w:pPr>
            <w:r>
              <w:rPr>
                <w:b/>
                <w:lang w:val="fi-FI"/>
              </w:rPr>
              <w:t xml:space="preserve">problémy se shodou – sloveso je v množném čísle, ač by mělo být v </w:t>
            </w:r>
            <w:r w:rsidRPr="000219CA">
              <w:rPr>
                <w:b/>
                <w:lang w:val="fi-FI"/>
              </w:rPr>
              <w:t>jednotném</w:t>
            </w:r>
            <w:r>
              <w:rPr>
                <w:b/>
                <w:lang w:val="fi-FI"/>
              </w:rPr>
              <w:t xml:space="preserve"> </w:t>
            </w:r>
            <w:r w:rsidRPr="006222B7">
              <w:rPr>
                <w:b/>
                <w:i/>
                <w:lang w:val="fi-FI"/>
              </w:rPr>
              <w:t xml:space="preserve"> </w:t>
            </w:r>
            <w:r w:rsidRPr="001B2801">
              <w:rPr>
                <w:i/>
                <w:lang w:val="fi-FI"/>
              </w:rPr>
              <w:t>(scales</w:t>
            </w:r>
            <w:r>
              <w:rPr>
                <w:i/>
                <w:lang w:val="fi-FI"/>
              </w:rPr>
              <w:t xml:space="preserve"> and typesof conflicts... has changed </w:t>
            </w:r>
            <w:r w:rsidRPr="000219CA">
              <w:rPr>
                <w:i/>
                <w:lang w:val="fi-FI"/>
              </w:rPr>
              <w:t>)</w:t>
            </w:r>
            <w:r>
              <w:rPr>
                <w:b/>
                <w:lang w:val="fi-FI"/>
              </w:rPr>
              <w:t xml:space="preserve">, či naopak </w:t>
            </w:r>
            <w:r w:rsidRPr="000219CA">
              <w:rPr>
                <w:i/>
                <w:lang w:val="fi-FI"/>
              </w:rPr>
              <w:t>(many countries believes)</w:t>
            </w:r>
          </w:p>
          <w:p w:rsidR="002C593B" w:rsidRDefault="002C593B" w:rsidP="008D39EF">
            <w:pPr>
              <w:pStyle w:val="Odstavecseseznamem"/>
              <w:numPr>
                <w:ilvl w:val="0"/>
                <w:numId w:val="4"/>
              </w:numPr>
              <w:rPr>
                <w:i/>
                <w:lang w:val="fi-FI"/>
              </w:rPr>
            </w:pPr>
            <w:r>
              <w:rPr>
                <w:b/>
                <w:lang w:val="fi-FI"/>
              </w:rPr>
              <w:t xml:space="preserve">problémy se strukturou vět a slovosledem </w:t>
            </w:r>
            <w:r w:rsidRPr="000219CA">
              <w:rPr>
                <w:i/>
                <w:lang w:val="fi-FI"/>
              </w:rPr>
              <w:t>(...despite it should be brought directly into it.,  ... has world while changed)</w:t>
            </w:r>
          </w:p>
          <w:p w:rsidR="002C593B" w:rsidRPr="000219CA" w:rsidRDefault="002C593B" w:rsidP="008D39EF">
            <w:pPr>
              <w:pStyle w:val="Odstavecseseznamem"/>
              <w:numPr>
                <w:ilvl w:val="0"/>
                <w:numId w:val="4"/>
              </w:numPr>
              <w:rPr>
                <w:i/>
                <w:lang w:val="fi-FI"/>
              </w:rPr>
            </w:pPr>
            <w:r>
              <w:rPr>
                <w:b/>
                <w:lang w:val="fi-FI"/>
              </w:rPr>
              <w:t>patrný vliv češtiny</w:t>
            </w:r>
            <w:r w:rsidRPr="00BA54BB">
              <w:rPr>
                <w:i/>
                <w:lang w:val="fi-FI"/>
              </w:rPr>
              <w:t xml:space="preserve"> (there don</w:t>
            </w:r>
            <w:r w:rsidRPr="00BA54BB">
              <w:rPr>
                <w:i/>
                <w:lang w:val="en-US"/>
              </w:rPr>
              <w:t>’</w:t>
            </w:r>
            <w:r w:rsidRPr="00BA54BB">
              <w:rPr>
                <w:i/>
                <w:lang w:val="fi-FI"/>
              </w:rPr>
              <w:t>t exist</w:t>
            </w:r>
            <w:r w:rsidRPr="00BA54BB">
              <w:rPr>
                <w:i/>
                <w:u w:val="single"/>
                <w:lang w:val="fi-FI"/>
              </w:rPr>
              <w:t xml:space="preserve">s </w:t>
            </w:r>
            <w:r w:rsidRPr="00BA54BB">
              <w:rPr>
                <w:i/>
                <w:lang w:val="fi-FI"/>
              </w:rPr>
              <w:t>..., I’m afraid, but there were a few problems]</w:t>
            </w:r>
          </w:p>
          <w:p w:rsidR="002C593B" w:rsidRPr="00BA54BB" w:rsidRDefault="002C593B" w:rsidP="008D39EF">
            <w:pPr>
              <w:pStyle w:val="Odstavecseseznamem"/>
              <w:numPr>
                <w:ilvl w:val="0"/>
                <w:numId w:val="4"/>
              </w:numPr>
              <w:rPr>
                <w:lang w:val="fi-FI"/>
              </w:rPr>
            </w:pPr>
            <w:r>
              <w:rPr>
                <w:b/>
                <w:lang w:val="fi-FI"/>
              </w:rPr>
              <w:t xml:space="preserve">nepřesně či chybně použitá slovní zásoba </w:t>
            </w:r>
            <w:r w:rsidRPr="00BA54BB">
              <w:rPr>
                <w:lang w:val="fi-FI"/>
              </w:rPr>
              <w:t>(soon solution, definitively, short-seeing , relay)</w:t>
            </w:r>
          </w:p>
          <w:p w:rsidR="002C593B" w:rsidRPr="008F4A31" w:rsidRDefault="002C593B" w:rsidP="008F4A31">
            <w:pPr>
              <w:pStyle w:val="Odstavecseseznamem"/>
              <w:numPr>
                <w:ilvl w:val="0"/>
                <w:numId w:val="4"/>
              </w:numPr>
              <w:rPr>
                <w:b/>
                <w:lang w:val="fi-FI"/>
              </w:rPr>
            </w:pPr>
            <w:r>
              <w:rPr>
                <w:b/>
                <w:lang w:val="fi-FI"/>
              </w:rPr>
              <w:t xml:space="preserve">další nepřesnosti  v užití členů </w:t>
            </w:r>
            <w:r w:rsidRPr="00BA54BB">
              <w:rPr>
                <w:i/>
                <w:lang w:val="fi-FI"/>
              </w:rPr>
              <w:t>(..and parcel should, .., the army is crucial part of state power),</w:t>
            </w:r>
            <w:r>
              <w:rPr>
                <w:b/>
                <w:lang w:val="fi-FI"/>
              </w:rPr>
              <w:t xml:space="preserve">  so x such </w:t>
            </w:r>
            <w:r w:rsidRPr="00BA54BB">
              <w:rPr>
                <w:i/>
                <w:lang w:val="fi-FI"/>
              </w:rPr>
              <w:t>(so important role)</w:t>
            </w:r>
            <w:r w:rsidR="001B2801">
              <w:rPr>
                <w:i/>
                <w:lang w:val="fi-FI"/>
              </w:rPr>
              <w:t xml:space="preserve">, </w:t>
            </w:r>
            <w:r w:rsidR="001B2801" w:rsidRPr="001B2801">
              <w:rPr>
                <w:b/>
                <w:lang w:val="fi-FI"/>
              </w:rPr>
              <w:t>předložek</w:t>
            </w:r>
            <w:r w:rsidR="007C0F11">
              <w:rPr>
                <w:b/>
                <w:lang w:val="fi-FI"/>
              </w:rPr>
              <w:t xml:space="preserve"> </w:t>
            </w:r>
            <w:r w:rsidR="001B2801">
              <w:rPr>
                <w:i/>
                <w:lang w:val="fi-FI"/>
              </w:rPr>
              <w:t xml:space="preserve"> (... the need of ...)</w:t>
            </w:r>
            <w:bookmarkStart w:id="0" w:name="_GoBack"/>
            <w:bookmarkEnd w:id="0"/>
          </w:p>
        </w:tc>
      </w:tr>
    </w:tbl>
    <w:p w:rsidR="004212D2" w:rsidRDefault="004212D2" w:rsidP="004212D2"/>
    <w:p w:rsidR="003832EC" w:rsidRPr="00656293" w:rsidRDefault="00C64DF4">
      <w:pPr>
        <w:rPr>
          <w:b/>
        </w:rPr>
      </w:pPr>
      <w:r w:rsidRPr="00656293">
        <w:rPr>
          <w:b/>
        </w:rPr>
        <w:t>Závěr</w:t>
      </w:r>
    </w:p>
    <w:p w:rsidR="002C593B" w:rsidRPr="00656293" w:rsidRDefault="002C593B" w:rsidP="00771A74">
      <w:pPr>
        <w:pStyle w:val="Bezmezer"/>
        <w:jc w:val="both"/>
        <w:rPr>
          <w:b/>
          <w:lang w:val="cs-CZ"/>
        </w:rPr>
      </w:pPr>
      <w:r w:rsidRPr="00656293">
        <w:rPr>
          <w:b/>
          <w:lang w:val="cs-CZ"/>
        </w:rPr>
        <w:t xml:space="preserve">Úroveň písemného projevu je bližší úrovni 3 než úrovni 2. </w:t>
      </w:r>
      <w:r w:rsidR="001B2801" w:rsidRPr="00656293">
        <w:rPr>
          <w:b/>
          <w:lang w:val="cs-CZ"/>
        </w:rPr>
        <w:t xml:space="preserve">Pisatel dokáže napsat vcelku souvislý formální dopis, umí podat i detailnější informace. </w:t>
      </w:r>
      <w:r w:rsidR="00444B99" w:rsidRPr="00656293">
        <w:rPr>
          <w:b/>
          <w:lang w:val="cs-CZ"/>
        </w:rPr>
        <w:t xml:space="preserve">Pisatel je schopen napsat delší text o abstraktním tématu, </w:t>
      </w:r>
      <w:r w:rsidR="00444B99" w:rsidRPr="00A360A6">
        <w:rPr>
          <w:b/>
          <w:lang w:val="cs-CZ"/>
        </w:rPr>
        <w:t>d</w:t>
      </w:r>
      <w:r w:rsidR="001B2801" w:rsidRPr="00A360A6">
        <w:rPr>
          <w:b/>
          <w:lang w:val="cs-CZ"/>
        </w:rPr>
        <w:t xml:space="preserve">okáže </w:t>
      </w:r>
      <w:r w:rsidR="00A360A6" w:rsidRPr="00A360A6">
        <w:rPr>
          <w:b/>
          <w:lang w:val="cs-CZ"/>
        </w:rPr>
        <w:t>vyjádři</w:t>
      </w:r>
      <w:r w:rsidR="001B2801" w:rsidRPr="00A360A6">
        <w:rPr>
          <w:b/>
          <w:lang w:val="cs-CZ"/>
        </w:rPr>
        <w:t>t své</w:t>
      </w:r>
      <w:r w:rsidR="001B2801" w:rsidRPr="00656293">
        <w:rPr>
          <w:b/>
          <w:lang w:val="cs-CZ"/>
        </w:rPr>
        <w:t xml:space="preserve"> názory, i když myšlenky mnohdy dále nerozvede.  Jeho projev je snad</w:t>
      </w:r>
      <w:r w:rsidR="00444B99" w:rsidRPr="00656293">
        <w:rPr>
          <w:b/>
          <w:lang w:val="cs-CZ"/>
        </w:rPr>
        <w:t>n</w:t>
      </w:r>
      <w:r w:rsidR="001B2801" w:rsidRPr="00656293">
        <w:rPr>
          <w:b/>
          <w:lang w:val="cs-CZ"/>
        </w:rPr>
        <w:t>o srozu</w:t>
      </w:r>
      <w:r w:rsidR="005D6390" w:rsidRPr="00656293">
        <w:rPr>
          <w:b/>
          <w:lang w:val="cs-CZ"/>
        </w:rPr>
        <w:t>mitelný rodilým mluvčím.</w:t>
      </w:r>
    </w:p>
    <w:p w:rsidR="00444B99" w:rsidRPr="00656293" w:rsidRDefault="00444B99" w:rsidP="00771A74">
      <w:pPr>
        <w:pStyle w:val="Bezmezer"/>
        <w:jc w:val="both"/>
        <w:rPr>
          <w:b/>
          <w:lang w:val="cs-CZ"/>
        </w:rPr>
      </w:pPr>
    </w:p>
    <w:p w:rsidR="00444B99" w:rsidRPr="00656293" w:rsidRDefault="00444B99" w:rsidP="00771A74">
      <w:pPr>
        <w:pStyle w:val="Bezmezer"/>
        <w:jc w:val="both"/>
        <w:rPr>
          <w:b/>
          <w:lang w:val="cs-CZ"/>
        </w:rPr>
      </w:pPr>
      <w:r w:rsidRPr="00656293">
        <w:rPr>
          <w:b/>
          <w:lang w:val="cs-CZ"/>
        </w:rPr>
        <w:t xml:space="preserve">Písemný projev nedosahuje úrovně 3, neboť se pisatel systematicky vyhýbá složitějším strukturám, místy nerozlišuje časové roviny. V jeho práci je patrný vliv češtiny. </w:t>
      </w:r>
      <w:r w:rsidR="00656293" w:rsidRPr="00656293">
        <w:rPr>
          <w:b/>
          <w:lang w:val="cs-CZ"/>
        </w:rPr>
        <w:t xml:space="preserve">Pisatel nezformuluje hypotézu, názory nejsou dostatečně podepřené argumenty. Nepřesně použitá slovní zásoba a absence komplexnějších struktur mu zabraňují dostatečně vyjádřit jeho stanoviska. </w:t>
      </w:r>
    </w:p>
    <w:p w:rsidR="00444B99" w:rsidRPr="00656293" w:rsidRDefault="00444B99" w:rsidP="00771A74">
      <w:pPr>
        <w:pStyle w:val="Bezmezer"/>
        <w:jc w:val="both"/>
        <w:rPr>
          <w:b/>
          <w:lang w:val="cs-CZ"/>
        </w:rPr>
      </w:pPr>
    </w:p>
    <w:sectPr w:rsidR="00444B99" w:rsidRPr="00656293" w:rsidSect="00B05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2AF1"/>
    <w:multiLevelType w:val="hybridMultilevel"/>
    <w:tmpl w:val="3484FC52"/>
    <w:lvl w:ilvl="0" w:tplc="7CB6EA4E">
      <w:start w:val="1"/>
      <w:numFmt w:val="upperLetter"/>
      <w:lvlText w:val="%1."/>
      <w:lvlJc w:val="left"/>
      <w:pPr>
        <w:tabs>
          <w:tab w:val="num" w:pos="720"/>
        </w:tabs>
        <w:ind w:left="720" w:hanging="360"/>
      </w:pPr>
    </w:lvl>
    <w:lvl w:ilvl="1" w:tplc="300EEF8E" w:tentative="1">
      <w:start w:val="1"/>
      <w:numFmt w:val="upperLetter"/>
      <w:lvlText w:val="%2."/>
      <w:lvlJc w:val="left"/>
      <w:pPr>
        <w:tabs>
          <w:tab w:val="num" w:pos="1440"/>
        </w:tabs>
        <w:ind w:left="1440" w:hanging="360"/>
      </w:pPr>
    </w:lvl>
    <w:lvl w:ilvl="2" w:tplc="C0040070" w:tentative="1">
      <w:start w:val="1"/>
      <w:numFmt w:val="upperLetter"/>
      <w:lvlText w:val="%3."/>
      <w:lvlJc w:val="left"/>
      <w:pPr>
        <w:tabs>
          <w:tab w:val="num" w:pos="2160"/>
        </w:tabs>
        <w:ind w:left="2160" w:hanging="360"/>
      </w:pPr>
    </w:lvl>
    <w:lvl w:ilvl="3" w:tplc="132E3B2E" w:tentative="1">
      <w:start w:val="1"/>
      <w:numFmt w:val="upperLetter"/>
      <w:lvlText w:val="%4."/>
      <w:lvlJc w:val="left"/>
      <w:pPr>
        <w:tabs>
          <w:tab w:val="num" w:pos="2880"/>
        </w:tabs>
        <w:ind w:left="2880" w:hanging="360"/>
      </w:pPr>
    </w:lvl>
    <w:lvl w:ilvl="4" w:tplc="B7CED508" w:tentative="1">
      <w:start w:val="1"/>
      <w:numFmt w:val="upperLetter"/>
      <w:lvlText w:val="%5."/>
      <w:lvlJc w:val="left"/>
      <w:pPr>
        <w:tabs>
          <w:tab w:val="num" w:pos="3600"/>
        </w:tabs>
        <w:ind w:left="3600" w:hanging="360"/>
      </w:pPr>
    </w:lvl>
    <w:lvl w:ilvl="5" w:tplc="47CCE14C" w:tentative="1">
      <w:start w:val="1"/>
      <w:numFmt w:val="upperLetter"/>
      <w:lvlText w:val="%6."/>
      <w:lvlJc w:val="left"/>
      <w:pPr>
        <w:tabs>
          <w:tab w:val="num" w:pos="4320"/>
        </w:tabs>
        <w:ind w:left="4320" w:hanging="360"/>
      </w:pPr>
    </w:lvl>
    <w:lvl w:ilvl="6" w:tplc="A1F0FE78" w:tentative="1">
      <w:start w:val="1"/>
      <w:numFmt w:val="upperLetter"/>
      <w:lvlText w:val="%7."/>
      <w:lvlJc w:val="left"/>
      <w:pPr>
        <w:tabs>
          <w:tab w:val="num" w:pos="5040"/>
        </w:tabs>
        <w:ind w:left="5040" w:hanging="360"/>
      </w:pPr>
    </w:lvl>
    <w:lvl w:ilvl="7" w:tplc="D6806628" w:tentative="1">
      <w:start w:val="1"/>
      <w:numFmt w:val="upperLetter"/>
      <w:lvlText w:val="%8."/>
      <w:lvlJc w:val="left"/>
      <w:pPr>
        <w:tabs>
          <w:tab w:val="num" w:pos="5760"/>
        </w:tabs>
        <w:ind w:left="5760" w:hanging="360"/>
      </w:pPr>
    </w:lvl>
    <w:lvl w:ilvl="8" w:tplc="7D5CBDB6" w:tentative="1">
      <w:start w:val="1"/>
      <w:numFmt w:val="upperLetter"/>
      <w:lvlText w:val="%9."/>
      <w:lvlJc w:val="left"/>
      <w:pPr>
        <w:tabs>
          <w:tab w:val="num" w:pos="6480"/>
        </w:tabs>
        <w:ind w:left="6480" w:hanging="360"/>
      </w:pPr>
    </w:lvl>
  </w:abstractNum>
  <w:abstractNum w:abstractNumId="1" w15:restartNumberingAfterBreak="0">
    <w:nsid w:val="14250FC8"/>
    <w:multiLevelType w:val="hybridMultilevel"/>
    <w:tmpl w:val="1B04AE52"/>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CBC52F1"/>
    <w:multiLevelType w:val="hybridMultilevel"/>
    <w:tmpl w:val="4EB6F8C8"/>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45A6B0D"/>
    <w:multiLevelType w:val="hybridMultilevel"/>
    <w:tmpl w:val="6BD8B392"/>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71E0832"/>
    <w:multiLevelType w:val="hybridMultilevel"/>
    <w:tmpl w:val="3484FC52"/>
    <w:lvl w:ilvl="0" w:tplc="7CB6EA4E">
      <w:start w:val="1"/>
      <w:numFmt w:val="upperLetter"/>
      <w:lvlText w:val="%1."/>
      <w:lvlJc w:val="left"/>
      <w:pPr>
        <w:tabs>
          <w:tab w:val="num" w:pos="720"/>
        </w:tabs>
        <w:ind w:left="720" w:hanging="360"/>
      </w:pPr>
    </w:lvl>
    <w:lvl w:ilvl="1" w:tplc="300EEF8E" w:tentative="1">
      <w:start w:val="1"/>
      <w:numFmt w:val="upperLetter"/>
      <w:lvlText w:val="%2."/>
      <w:lvlJc w:val="left"/>
      <w:pPr>
        <w:tabs>
          <w:tab w:val="num" w:pos="1440"/>
        </w:tabs>
        <w:ind w:left="1440" w:hanging="360"/>
      </w:pPr>
    </w:lvl>
    <w:lvl w:ilvl="2" w:tplc="C0040070" w:tentative="1">
      <w:start w:val="1"/>
      <w:numFmt w:val="upperLetter"/>
      <w:lvlText w:val="%3."/>
      <w:lvlJc w:val="left"/>
      <w:pPr>
        <w:tabs>
          <w:tab w:val="num" w:pos="2160"/>
        </w:tabs>
        <w:ind w:left="2160" w:hanging="360"/>
      </w:pPr>
    </w:lvl>
    <w:lvl w:ilvl="3" w:tplc="132E3B2E" w:tentative="1">
      <w:start w:val="1"/>
      <w:numFmt w:val="upperLetter"/>
      <w:lvlText w:val="%4."/>
      <w:lvlJc w:val="left"/>
      <w:pPr>
        <w:tabs>
          <w:tab w:val="num" w:pos="2880"/>
        </w:tabs>
        <w:ind w:left="2880" w:hanging="360"/>
      </w:pPr>
    </w:lvl>
    <w:lvl w:ilvl="4" w:tplc="B7CED508" w:tentative="1">
      <w:start w:val="1"/>
      <w:numFmt w:val="upperLetter"/>
      <w:lvlText w:val="%5."/>
      <w:lvlJc w:val="left"/>
      <w:pPr>
        <w:tabs>
          <w:tab w:val="num" w:pos="3600"/>
        </w:tabs>
        <w:ind w:left="3600" w:hanging="360"/>
      </w:pPr>
    </w:lvl>
    <w:lvl w:ilvl="5" w:tplc="47CCE14C" w:tentative="1">
      <w:start w:val="1"/>
      <w:numFmt w:val="upperLetter"/>
      <w:lvlText w:val="%6."/>
      <w:lvlJc w:val="left"/>
      <w:pPr>
        <w:tabs>
          <w:tab w:val="num" w:pos="4320"/>
        </w:tabs>
        <w:ind w:left="4320" w:hanging="360"/>
      </w:pPr>
    </w:lvl>
    <w:lvl w:ilvl="6" w:tplc="A1F0FE78" w:tentative="1">
      <w:start w:val="1"/>
      <w:numFmt w:val="upperLetter"/>
      <w:lvlText w:val="%7."/>
      <w:lvlJc w:val="left"/>
      <w:pPr>
        <w:tabs>
          <w:tab w:val="num" w:pos="5040"/>
        </w:tabs>
        <w:ind w:left="5040" w:hanging="360"/>
      </w:pPr>
    </w:lvl>
    <w:lvl w:ilvl="7" w:tplc="D6806628" w:tentative="1">
      <w:start w:val="1"/>
      <w:numFmt w:val="upperLetter"/>
      <w:lvlText w:val="%8."/>
      <w:lvlJc w:val="left"/>
      <w:pPr>
        <w:tabs>
          <w:tab w:val="num" w:pos="5760"/>
        </w:tabs>
        <w:ind w:left="5760" w:hanging="360"/>
      </w:pPr>
    </w:lvl>
    <w:lvl w:ilvl="8" w:tplc="7D5CBDB6" w:tentative="1">
      <w:start w:val="1"/>
      <w:numFmt w:val="upperLetter"/>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212D2"/>
    <w:rsid w:val="000219CA"/>
    <w:rsid w:val="00040ED2"/>
    <w:rsid w:val="00097C45"/>
    <w:rsid w:val="0014396D"/>
    <w:rsid w:val="00147061"/>
    <w:rsid w:val="00192B0B"/>
    <w:rsid w:val="00192FC5"/>
    <w:rsid w:val="001B2801"/>
    <w:rsid w:val="001B6CDD"/>
    <w:rsid w:val="001C36BA"/>
    <w:rsid w:val="002C1371"/>
    <w:rsid w:val="002C593B"/>
    <w:rsid w:val="003832EC"/>
    <w:rsid w:val="003D797C"/>
    <w:rsid w:val="003E5C2E"/>
    <w:rsid w:val="004212D2"/>
    <w:rsid w:val="004348E6"/>
    <w:rsid w:val="00444B99"/>
    <w:rsid w:val="00526DA3"/>
    <w:rsid w:val="005A51A9"/>
    <w:rsid w:val="005D6390"/>
    <w:rsid w:val="00616BD7"/>
    <w:rsid w:val="006222B7"/>
    <w:rsid w:val="006230E9"/>
    <w:rsid w:val="00631617"/>
    <w:rsid w:val="00656293"/>
    <w:rsid w:val="006651AF"/>
    <w:rsid w:val="006A7986"/>
    <w:rsid w:val="00771A74"/>
    <w:rsid w:val="0079168B"/>
    <w:rsid w:val="007C0F11"/>
    <w:rsid w:val="007C6E9F"/>
    <w:rsid w:val="00823478"/>
    <w:rsid w:val="00826F34"/>
    <w:rsid w:val="008460C6"/>
    <w:rsid w:val="00851347"/>
    <w:rsid w:val="00867E07"/>
    <w:rsid w:val="008C5D79"/>
    <w:rsid w:val="008C7B95"/>
    <w:rsid w:val="008F4A31"/>
    <w:rsid w:val="00927658"/>
    <w:rsid w:val="009578F4"/>
    <w:rsid w:val="00990481"/>
    <w:rsid w:val="009F1FB0"/>
    <w:rsid w:val="00A360A6"/>
    <w:rsid w:val="00B03135"/>
    <w:rsid w:val="00B1339B"/>
    <w:rsid w:val="00B13AF9"/>
    <w:rsid w:val="00B70CA8"/>
    <w:rsid w:val="00BA54BB"/>
    <w:rsid w:val="00BD7A81"/>
    <w:rsid w:val="00C047F9"/>
    <w:rsid w:val="00C224B7"/>
    <w:rsid w:val="00C64DF4"/>
    <w:rsid w:val="00C8710F"/>
    <w:rsid w:val="00CA0865"/>
    <w:rsid w:val="00CD3FB9"/>
    <w:rsid w:val="00CD63DF"/>
    <w:rsid w:val="00CF63E8"/>
    <w:rsid w:val="00D25EF0"/>
    <w:rsid w:val="00D83F56"/>
    <w:rsid w:val="00DB56CD"/>
    <w:rsid w:val="00E83901"/>
    <w:rsid w:val="00EB5606"/>
    <w:rsid w:val="00ED0F63"/>
    <w:rsid w:val="00EF63E6"/>
    <w:rsid w:val="00F014D8"/>
    <w:rsid w:val="00F45E7A"/>
    <w:rsid w:val="00F502E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5B00"/>
  <w15:docId w15:val="{76BD64FE-BA42-44B8-A288-B7E10213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12D2"/>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212D2"/>
    <w:pPr>
      <w:spacing w:after="0" w:line="240" w:lineRule="auto"/>
    </w:pPr>
    <w:rPr>
      <w:lang w:val="en-GB"/>
    </w:rPr>
  </w:style>
  <w:style w:type="table" w:styleId="Mkatabulky">
    <w:name w:val="Table Grid"/>
    <w:basedOn w:val="Normlntabulka"/>
    <w:uiPriority w:val="59"/>
    <w:rsid w:val="0042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212D2"/>
    <w:pPr>
      <w:ind w:left="720"/>
      <w:contextualSpacing/>
    </w:pPr>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ruh_x0020_dokumentu xmlns="4a97ef55-36d4-4a26-b55a-27950c3c8762">Vnitřní norma (mimo rozkazy)</Druh_x0020_dokumentu>
    <Oblast_x0020_dokumentu xmlns="4a97ef55-36d4-4a26-b55a-27950c3c8762">Studium</Oblast_x0020_dokument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b80e54c-f650-4555-b073-c28f0a639d38" ContentTypeId="0x01" PreviousValue="false"/>
</file>

<file path=customXml/item4.xml><?xml version="1.0" encoding="utf-8"?>
<ct:contentTypeSchema xmlns:ct="http://schemas.microsoft.com/office/2006/metadata/contentType" xmlns:ma="http://schemas.microsoft.com/office/2006/metadata/properties/metaAttributes" ct:_="" ma:_="" ma:contentTypeName="Muj dokument" ma:contentTypeID="0x010100C94283BA50B9094B82A569DE53AFAEF80010EF0FCC564ACC4A8C2C35530A7CFBF6" ma:contentTypeVersion="12" ma:contentTypeDescription="" ma:contentTypeScope="" ma:versionID="4b62ed84b2cbfe1e94c1a127a1308a6f">
  <xsd:schema xmlns:xsd="http://www.w3.org/2001/XMLSchema" xmlns:xs="http://www.w3.org/2001/XMLSchema" xmlns:p="http://schemas.microsoft.com/office/2006/metadata/properties" xmlns:ns2="4a97ef55-36d4-4a26-b55a-27950c3c8762" targetNamespace="http://schemas.microsoft.com/office/2006/metadata/properties" ma:root="true" ma:fieldsID="f1318d58d9568b8e65d39ab58f420428" ns2:_="">
    <xsd:import namespace="4a97ef55-36d4-4a26-b55a-27950c3c8762"/>
    <xsd:element name="properties">
      <xsd:complexType>
        <xsd:sequence>
          <xsd:element name="documentManagement">
            <xsd:complexType>
              <xsd:all>
                <xsd:element ref="ns2:Oblast_x0020_dokumentu"/>
                <xsd:element ref="ns2:Druh_x0020_dokumentu"/>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7ef55-36d4-4a26-b55a-27950c3c8762" elementFormDefault="qualified">
    <xsd:import namespace="http://schemas.microsoft.com/office/2006/documentManagement/types"/>
    <xsd:import namespace="http://schemas.microsoft.com/office/infopath/2007/PartnerControls"/>
    <xsd:element name="Oblast_x0020_dokumentu" ma:index="7" ma:displayName="Oblast dokumentu" ma:default="Studium" ma:description="Oblast kterou dokument řeší" ma:format="Dropdown" ma:internalName="Oblast_x0020_dokumentu" ma:readOnly="false">
      <xsd:simpleType>
        <xsd:restriction base="dms:Choice">
          <xsd:enumeration value="Studium"/>
          <xsd:enumeration value="Výuka a výcvik"/>
          <xsd:enumeration value="Výzkum"/>
          <xsd:enumeration value="Organizační"/>
          <xsd:enumeration value="Spolupráce"/>
          <xsd:enumeration value="Služby a zařízení"/>
          <xsd:enumeration value="O pracovišti"/>
          <xsd:enumeration value="O akci"/>
          <xsd:enumeration value="Lidé"/>
        </xsd:restriction>
      </xsd:simpleType>
    </xsd:element>
    <xsd:element name="Druh_x0020_dokumentu" ma:index="8" ma:displayName="Druh dokumentu" ma:default="Vnitřní norma (mimo rozkazy)" ma:description="definuje charakter dokumentu" ma:format="Dropdown" ma:internalName="Druh_x0020_dokumentu" ma:readOnly="false">
      <xsd:simpleType>
        <xsd:restriction base="dms:Choice">
          <xsd:enumeration value="Vnitřní norma (mimo rozkazy)"/>
          <xsd:enumeration value="Rozkaz"/>
          <xsd:enumeration value="Předpis"/>
          <xsd:enumeration value="Pokyn"/>
          <xsd:enumeration value="Plán"/>
          <xsd:enumeration value="Hamronogram"/>
          <xsd:enumeration value="Rozvrh"/>
          <xsd:enumeration value="Zápis"/>
          <xsd:enumeration value="Smlouva"/>
          <xsd:enumeration value="Sdělení"/>
          <xsd:enumeration value="Koncepční materiál"/>
          <xsd:enumeration value="Pracovní dokument"/>
          <xsd:enumeration value="Dok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9"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18443-8839-4070-BA40-4FB267E76366}">
  <ds:schemaRefs>
    <ds:schemaRef ds:uri="http://schemas.microsoft.com/office/2006/metadata/properties"/>
    <ds:schemaRef ds:uri="http://schemas.microsoft.com/office/infopath/2007/PartnerControls"/>
    <ds:schemaRef ds:uri="4a97ef55-36d4-4a26-b55a-27950c3c8762"/>
  </ds:schemaRefs>
</ds:datastoreItem>
</file>

<file path=customXml/itemProps2.xml><?xml version="1.0" encoding="utf-8"?>
<ds:datastoreItem xmlns:ds="http://schemas.openxmlformats.org/officeDocument/2006/customXml" ds:itemID="{DE0B2159-43E3-40C0-94C9-01762BEEFD22}">
  <ds:schemaRefs>
    <ds:schemaRef ds:uri="http://schemas.microsoft.com/sharepoint/v3/contenttype/forms"/>
  </ds:schemaRefs>
</ds:datastoreItem>
</file>

<file path=customXml/itemProps3.xml><?xml version="1.0" encoding="utf-8"?>
<ds:datastoreItem xmlns:ds="http://schemas.openxmlformats.org/officeDocument/2006/customXml" ds:itemID="{2C7E01B4-FD15-46B6-88DE-E60881C41E70}">
  <ds:schemaRefs>
    <ds:schemaRef ds:uri="Microsoft.SharePoint.Taxonomy.ContentTypeSync"/>
  </ds:schemaRefs>
</ds:datastoreItem>
</file>

<file path=customXml/itemProps4.xml><?xml version="1.0" encoding="utf-8"?>
<ds:datastoreItem xmlns:ds="http://schemas.openxmlformats.org/officeDocument/2006/customXml" ds:itemID="{1731070F-8CDB-4346-BBA7-5885AC6AA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7ef55-36d4-4a26-b55a-27950c3c8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E47C96-CB2F-4D1E-830E-1F4FCBB1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875</Words>
  <Characters>5168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bumbalkovae2</dc:creator>
  <cp:lastModifiedBy>Žižlavský Marek</cp:lastModifiedBy>
  <cp:revision>9</cp:revision>
  <dcterms:created xsi:type="dcterms:W3CDTF">2018-02-19T10:23:00Z</dcterms:created>
  <dcterms:modified xsi:type="dcterms:W3CDTF">2018-08-30T08:43:00Z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0x010100C94283BA50B9094B82A569DE53AFAEF80010EF0FCC564ACC4A8C2C35530A7CFBF6</vt:lpwstr>
  </property>
</Properties>
</file>